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87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977"/>
        <w:gridCol w:w="2291"/>
        <w:gridCol w:w="723"/>
        <w:gridCol w:w="818"/>
        <w:gridCol w:w="1323"/>
        <w:gridCol w:w="872"/>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8"/>
              <w:spacing w:line="240" w:lineRule="auto"/>
              <w:contextualSpacing/>
              <w:rPr>
                <w:rFonts w:hint="eastAsia" w:ascii="宋体" w:hAnsi="宋体" w:cs="宋体"/>
                <w:b/>
                <w:sz w:val="24"/>
              </w:rPr>
            </w:pPr>
            <w:r>
              <w:rPr>
                <w:rFonts w:hint="eastAsia" w:ascii="宋体" w:hAnsi="宋体" w:cs="宋体"/>
                <w:b/>
                <w:sz w:val="24"/>
              </w:rPr>
              <w:t>序号</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5D12DCC0">
            <w:pPr>
              <w:pStyle w:val="8"/>
              <w:spacing w:line="240" w:lineRule="auto"/>
              <w:contextualSpacing/>
              <w:rPr>
                <w:rFonts w:hint="eastAsia" w:ascii="宋体" w:hAnsi="宋体" w:cs="宋体"/>
                <w:b/>
                <w:sz w:val="24"/>
              </w:rPr>
            </w:pPr>
            <w:r>
              <w:rPr>
                <w:rFonts w:hint="eastAsia" w:ascii="宋体" w:hAnsi="宋体" w:cs="宋体"/>
                <w:b/>
                <w:sz w:val="24"/>
              </w:rPr>
              <w:t>货物名称</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2041851A">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规格型号</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08346E64">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7E82872C">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16B19D69">
            <w:pPr>
              <w:pStyle w:val="8"/>
              <w:spacing w:line="240" w:lineRule="auto"/>
              <w:contextualSpacing/>
              <w:rPr>
                <w:rFonts w:hint="default" w:ascii="宋体" w:hAnsi="宋体" w:eastAsia="宋体" w:cs="宋体"/>
                <w:b/>
                <w:sz w:val="24"/>
                <w:lang w:val="en-US" w:eastAsia="zh-CN"/>
              </w:rPr>
            </w:pPr>
            <w:r>
              <w:rPr>
                <w:rFonts w:hint="eastAsia" w:ascii="宋体" w:hAnsi="宋体" w:cs="宋体"/>
                <w:b/>
                <w:sz w:val="24"/>
                <w:lang w:eastAsia="zh-CN"/>
              </w:rPr>
              <w:t>预算单价（元）</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62337005">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1</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病历车（二次）</w:t>
            </w:r>
            <w:bookmarkStart w:id="0" w:name="_GoBack"/>
            <w:bookmarkEnd w:id="0"/>
          </w:p>
        </w:tc>
        <w:tc>
          <w:tcPr>
            <w:tcW w:w="2291"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0F19B758">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辆</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2BADD3FC">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1600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7265161D">
            <w:pPr>
              <w:tabs>
                <w:tab w:val="left" w:pos="574"/>
              </w:tabs>
              <w:jc w:val="center"/>
              <w:rPr>
                <w:rFonts w:hint="eastAsia" w:ascii="黑体" w:hAnsi="黑体" w:eastAsia="黑体" w:cs="黑体"/>
                <w:sz w:val="22"/>
                <w:szCs w:val="22"/>
                <w:lang w:val="en-US" w:eastAsia="zh-CN"/>
              </w:rPr>
            </w:pPr>
          </w:p>
        </w:tc>
      </w:tr>
      <w:tr w14:paraId="60B7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6600" w:type="dxa"/>
            <w:gridSpan w:val="5"/>
            <w:tcBorders>
              <w:top w:val="single" w:color="auto" w:sz="4" w:space="0"/>
              <w:left w:val="single" w:color="auto" w:sz="4" w:space="0"/>
              <w:bottom w:val="single" w:color="auto" w:sz="4" w:space="0"/>
              <w:right w:val="single" w:color="auto" w:sz="4" w:space="0"/>
            </w:tcBorders>
            <w:noWrap w:val="0"/>
            <w:vAlign w:val="center"/>
          </w:tcPr>
          <w:p w14:paraId="0B0D9A0C">
            <w:pPr>
              <w:tabs>
                <w:tab w:val="left" w:pos="574"/>
              </w:tabs>
              <w:jc w:val="right"/>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预算总价（元）</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57B129E9">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3200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5F6BDAC0">
            <w:pPr>
              <w:tabs>
                <w:tab w:val="left" w:pos="574"/>
              </w:tabs>
              <w:jc w:val="center"/>
              <w:rPr>
                <w:rFonts w:hint="eastAsia" w:ascii="黑体" w:hAnsi="黑体" w:eastAsia="黑体" w:cs="黑体"/>
                <w:sz w:val="22"/>
                <w:szCs w:val="22"/>
                <w:lang w:val="en-US" w:eastAsia="zh-CN"/>
              </w:rPr>
            </w:pPr>
          </w:p>
        </w:tc>
      </w:tr>
      <w:tr w14:paraId="1BD54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4691BEEB">
            <w:pPr>
              <w:tabs>
                <w:tab w:val="left" w:pos="574"/>
              </w:tabs>
              <w:jc w:val="left"/>
              <w:rPr>
                <w:rFonts w:hint="default" w:ascii="黑体" w:hAnsi="黑体" w:eastAsia="黑体" w:cs="黑体"/>
                <w:color w:val="FF0000"/>
                <w:sz w:val="21"/>
                <w:szCs w:val="21"/>
                <w:lang w:val="en-US" w:eastAsia="zh-CN"/>
              </w:rPr>
            </w:pPr>
            <w:r>
              <w:rPr>
                <w:rFonts w:hint="eastAsia" w:ascii="黑体" w:hAnsi="黑体" w:eastAsia="黑体" w:cs="黑体"/>
                <w:color w:val="FF0000"/>
                <w:sz w:val="21"/>
                <w:szCs w:val="21"/>
                <w:lang w:val="en-US" w:eastAsia="zh-CN"/>
              </w:rPr>
              <w:t>注：1、以上货物为医院临床通用，病历车的病历容量：30本-40本；双门带锁设计；车身整体材质：不锈钢；脚轮：带锁ABS静音防滑轮（附样图如下）</w:t>
            </w:r>
          </w:p>
        </w:tc>
      </w:tr>
      <w:tr w14:paraId="372BE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27366468">
            <w:pPr>
              <w:tabs>
                <w:tab w:val="left" w:pos="574"/>
              </w:tabs>
              <w:jc w:val="both"/>
              <w:rPr>
                <w:rFonts w:hint="default" w:ascii="黑体" w:hAnsi="黑体" w:eastAsia="黑体" w:cs="黑体"/>
                <w:color w:val="FF0000"/>
                <w:sz w:val="21"/>
                <w:szCs w:val="21"/>
                <w:lang w:val="en-US" w:eastAsia="zh-CN"/>
              </w:rPr>
            </w:pPr>
            <w:r>
              <w:rPr>
                <w:rFonts w:hint="eastAsia" w:ascii="黑体" w:hAnsi="黑体" w:eastAsia="黑体" w:cs="黑体"/>
                <w:color w:val="FF0000"/>
                <w:sz w:val="21"/>
                <w:szCs w:val="21"/>
                <w:lang w:val="en-US" w:eastAsia="zh-CN"/>
              </w:rPr>
              <w:t xml:space="preserve">    2、供货后须提供产品至少1年的免费质保期（自验收合格日起计算）</w:t>
            </w:r>
          </w:p>
        </w:tc>
      </w:tr>
    </w:tbl>
    <w:p w14:paraId="27E71E06">
      <w:pPr>
        <w:widowControl w:val="0"/>
        <w:numPr>
          <w:ilvl w:val="0"/>
          <w:numId w:val="0"/>
        </w:numPr>
        <w:tabs>
          <w:tab w:val="left" w:pos="7020"/>
        </w:tabs>
        <w:spacing w:line="440" w:lineRule="exact"/>
        <w:jc w:val="center"/>
        <w:rPr>
          <w:rFonts w:hint="eastAsia" w:ascii="宋体" w:hAnsi="宋体"/>
          <w:b w:val="0"/>
          <w:bCs/>
          <w:sz w:val="24"/>
          <w:szCs w:val="24"/>
          <w:lang w:val="en-US" w:eastAsia="zh-CN"/>
        </w:rPr>
      </w:pPr>
      <w:r>
        <w:rPr>
          <w:rFonts w:hint="eastAsia" w:ascii="宋体" w:hAnsi="宋体"/>
          <w:b w:val="0"/>
          <w:bCs/>
          <w:sz w:val="24"/>
          <w:szCs w:val="24"/>
          <w:lang w:val="en-US" w:eastAsia="zh-CN"/>
        </w:rPr>
        <w:t>附病历车样图：</w:t>
      </w:r>
    </w:p>
    <w:p w14:paraId="2AD0143B">
      <w:pPr>
        <w:widowControl w:val="0"/>
        <w:numPr>
          <w:ilvl w:val="0"/>
          <w:numId w:val="0"/>
        </w:numPr>
        <w:tabs>
          <w:tab w:val="left" w:pos="7020"/>
        </w:tabs>
        <w:spacing w:line="440" w:lineRule="exact"/>
        <w:jc w:val="both"/>
        <w:rPr>
          <w:rFonts w:hint="eastAsia" w:ascii="宋体" w:hAnsi="宋体"/>
          <w:b w:val="0"/>
          <w:bCs/>
          <w:sz w:val="24"/>
          <w:szCs w:val="24"/>
          <w:lang w:val="en-US" w:eastAsia="zh-CN"/>
        </w:rPr>
      </w:pPr>
      <w:r>
        <w:rPr>
          <w:rFonts w:hint="eastAsia" w:ascii="宋体" w:hAnsi="宋体"/>
          <w:b w:val="0"/>
          <w:bCs/>
          <w:sz w:val="24"/>
          <w:szCs w:val="24"/>
          <w:lang w:val="en-US" w:eastAsia="zh-CN"/>
        </w:rPr>
        <w:drawing>
          <wp:anchor distT="0" distB="0" distL="114300" distR="114300" simplePos="0" relativeHeight="251659264" behindDoc="0" locked="0" layoutInCell="1" allowOverlap="1">
            <wp:simplePos x="0" y="0"/>
            <wp:positionH relativeFrom="column">
              <wp:posOffset>666750</wp:posOffset>
            </wp:positionH>
            <wp:positionV relativeFrom="paragraph">
              <wp:posOffset>105410</wp:posOffset>
            </wp:positionV>
            <wp:extent cx="4057650" cy="5410835"/>
            <wp:effectExtent l="0" t="0" r="0" b="18415"/>
            <wp:wrapNone/>
            <wp:docPr id="1" name="图片 1" descr="9bff836c140bba2cbe57e608e5ec47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9bff836c140bba2cbe57e608e5ec47a2"/>
                    <pic:cNvPicPr>
                      <a:picLocks noChangeAspect="1"/>
                    </pic:cNvPicPr>
                  </pic:nvPicPr>
                  <pic:blipFill>
                    <a:blip r:embed="rId4"/>
                    <a:stretch>
                      <a:fillRect/>
                    </a:stretch>
                  </pic:blipFill>
                  <pic:spPr>
                    <a:xfrm>
                      <a:off x="0" y="0"/>
                      <a:ext cx="4057650" cy="5410835"/>
                    </a:xfrm>
                    <a:prstGeom prst="rect">
                      <a:avLst/>
                    </a:prstGeom>
                  </pic:spPr>
                </pic:pic>
              </a:graphicData>
            </a:graphic>
          </wp:anchor>
        </w:drawing>
      </w:r>
    </w:p>
    <w:p w14:paraId="704BDF73">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18CAD1A">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9632991">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02B85EFB">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2CB70213">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5D424E59">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4D42AC6D">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C24CF60">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3FB83DAE">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4868582D">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5F858F1">
      <w:pPr>
        <w:widowControl w:val="0"/>
        <w:numPr>
          <w:ilvl w:val="0"/>
          <w:numId w:val="0"/>
        </w:numPr>
        <w:tabs>
          <w:tab w:val="left" w:pos="7020"/>
        </w:tabs>
        <w:spacing w:line="440" w:lineRule="exact"/>
        <w:jc w:val="both"/>
        <w:rPr>
          <w:rFonts w:hint="eastAsia" w:ascii="宋体" w:hAnsi="宋体"/>
          <w:b w:val="0"/>
          <w:bCs/>
          <w:sz w:val="24"/>
          <w:szCs w:val="24"/>
          <w:lang w:val="en-US" w:eastAsia="zh-CN"/>
        </w:rPr>
      </w:pPr>
    </w:p>
    <w:p w14:paraId="7ABB1F83">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438B0003">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5D4853FD">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10EE32A5">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4DED0982">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7D2E7936">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4B37CA67">
      <w:pPr>
        <w:widowControl w:val="0"/>
        <w:numPr>
          <w:ilvl w:val="0"/>
          <w:numId w:val="0"/>
        </w:numPr>
        <w:tabs>
          <w:tab w:val="left" w:pos="7020"/>
        </w:tabs>
        <w:spacing w:line="240" w:lineRule="auto"/>
        <w:jc w:val="both"/>
        <w:rPr>
          <w:rFonts w:hint="eastAsia" w:ascii="宋体" w:hAnsi="宋体"/>
          <w:b w:val="0"/>
          <w:bCs/>
          <w:sz w:val="24"/>
          <w:szCs w:val="24"/>
          <w:lang w:val="en-US" w:eastAsia="zh-CN"/>
        </w:rPr>
      </w:pPr>
    </w:p>
    <w:p w14:paraId="77EE3C74">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672FBC52">
      <w:pPr>
        <w:numPr>
          <w:ilvl w:val="0"/>
          <w:numId w:val="1"/>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商务要求</w:t>
      </w:r>
    </w:p>
    <w:p w14:paraId="76CF5C03">
      <w:pPr>
        <w:tabs>
          <w:tab w:val="left" w:pos="7020"/>
        </w:tabs>
        <w:spacing w:line="440" w:lineRule="exact"/>
        <w:ind w:firstLine="480" w:firstLineChars="200"/>
        <w:rPr>
          <w:rFonts w:hint="eastAsia"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ind w:firstLine="480" w:firstLineChars="200"/>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ind w:firstLine="480" w:firstLineChars="200"/>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2D894AED">
      <w:pPr>
        <w:tabs>
          <w:tab w:val="left" w:pos="7020"/>
        </w:tabs>
        <w:spacing w:line="440" w:lineRule="exact"/>
        <w:ind w:firstLine="480" w:firstLineChars="200"/>
        <w:rPr>
          <w:rFonts w:hint="default"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417D85FB">
      <w:pPr>
        <w:rPr>
          <w:rFonts w:hint="eastAsia"/>
          <w:sz w:val="28"/>
          <w:szCs w:val="28"/>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975D66"/>
    <w:rsid w:val="03685798"/>
    <w:rsid w:val="060C4B01"/>
    <w:rsid w:val="07117EF5"/>
    <w:rsid w:val="071D4AEC"/>
    <w:rsid w:val="075E4CE0"/>
    <w:rsid w:val="09903C9B"/>
    <w:rsid w:val="0C774C9E"/>
    <w:rsid w:val="117235B3"/>
    <w:rsid w:val="14DB04C0"/>
    <w:rsid w:val="15261D72"/>
    <w:rsid w:val="1AAC0209"/>
    <w:rsid w:val="2332159C"/>
    <w:rsid w:val="24DB0068"/>
    <w:rsid w:val="261849A4"/>
    <w:rsid w:val="2CDD0F1B"/>
    <w:rsid w:val="2E33681F"/>
    <w:rsid w:val="39F42477"/>
    <w:rsid w:val="3BD11425"/>
    <w:rsid w:val="42691183"/>
    <w:rsid w:val="4B294DDA"/>
    <w:rsid w:val="524D13AE"/>
    <w:rsid w:val="556C2493"/>
    <w:rsid w:val="667768B7"/>
    <w:rsid w:val="66C0619B"/>
    <w:rsid w:val="69676DA1"/>
    <w:rsid w:val="6D3F1FD7"/>
    <w:rsid w:val="70F61F65"/>
    <w:rsid w:val="75BA294F"/>
    <w:rsid w:val="77324E93"/>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character" w:styleId="7">
    <w:name w:val="Strong"/>
    <w:basedOn w:val="6"/>
    <w:qFormat/>
    <w:uiPriority w:val="0"/>
    <w:rPr>
      <w:b/>
    </w:rPr>
  </w:style>
  <w:style w:type="paragraph" w:customStyle="1" w:styleId="8">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797</Words>
  <Characters>819</Characters>
  <Lines>0</Lines>
  <Paragraphs>0</Paragraphs>
  <TotalTime>14</TotalTime>
  <ScaleCrop>false</ScaleCrop>
  <LinksUpToDate>false</LinksUpToDate>
  <CharactersWithSpaces>905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盼盼</cp:lastModifiedBy>
  <dcterms:modified xsi:type="dcterms:W3CDTF">2025-10-31T02:49:27Z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9A1E24A6F13940D687F11C5E986BF189_13</vt:lpwstr>
  </property>
  <property fmtid="{D5CDD505-2E9C-101B-9397-08002B2CF9AE}" pid="4" name="KSOTemplateDocerSaveRecord">
    <vt:lpwstr>eyJoZGlkIjoiNTI5YmVkMDJiOTkxMWE5ZmE1MDUxZTFlMzBmM2YzMjkiLCJ1c2VySWQiOiI1MDUzMzk5MDkifQ==</vt:lpwstr>
  </property>
</Properties>
</file>